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Names: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Teacher: 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Class Period: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 1: Species in Eelgrass Ecosystems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question we are answering: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the species likely found in the eelgrass ecosystem? 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Directions: 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Answer the following questions as a group: 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Where are eelgrass ecosystems located? 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kind of habitat does this ecosystem provide for aquatic organisms? 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Brainstorm which species you would expect to find here using what we know about the habitat characteristics and location of eelgrass ecosystems: 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 2: Food Web Construction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question we are answering: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connections exist among species in the eelgrass ecosystem? 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Directions: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1"/>
        </w:numPr>
        <w:spacing w:after="2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Using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species cards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sort out the species to create a food web demonstrating interactions between the species, i.e. who eats who.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2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 a food web showing these interactions. Eelgrass should form the base of your food web. 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1"/>
        </w:numPr>
        <w:spacing w:after="2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you’ve completed your food web, think about how it would change if eelgrass was drastically reduced.</w:t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1"/>
        </w:numPr>
        <w:spacing w:after="2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 eelgrass forms the base of the food web and provides localized ocean acidification mitigation, how will interactions change among species? Think about which species might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decrease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which might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increase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Exit question: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Hypothesize how these relationships might change if more CO2 is absorbed (we will revisit these hypotheses in Lesson 3). </w:t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might eelgrass help?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>
        <w:color w:val="999999"/>
      </w:rPr>
    </w:pPr>
    <w:r w:rsidDel="00000000" w:rsidR="00000000" w:rsidRPr="00000000">
      <w:rPr>
        <w:color w:val="999999"/>
        <w:rtl w:val="0"/>
      </w:rPr>
      <w:t xml:space="preserve">Lesson 1C Activity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